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263a935f9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ETA INVESTERING AS</w:t>
      </w:r>
    </w:p>
    <w:sectPr>
      <w:headerReference xmlns:r="http://schemas.openxmlformats.org/officeDocument/2006/relationships" w:type="default" r:id="R12afa02dfd944640"/>
      <w:footerReference xmlns:r="http://schemas.openxmlformats.org/officeDocument/2006/relationships" w:type="default" r:id="R8b2ae74d53c9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ETA INVESTERING AS   ·   Org.nr 934 938 291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fa02dfd944640" /><Relationship Type="http://schemas.openxmlformats.org/officeDocument/2006/relationships/footer" Target="/word/footer1.xml" Id="R8b2ae74d53c9439e" /></Relationships>
</file>