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45825fa01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LOSSENE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LOSSENE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37f2eac0f449b"/>
      <w:footerReference xmlns:r="http://schemas.openxmlformats.org/officeDocument/2006/relationships" w:type="default" r:id="Rb44f922cc954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LOSSENE INVEST AS   ·   Org.nr 934 580 044   ·   Hauene 22   ·   4844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LOSSENE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37f2eac0f449b" /><Relationship Type="http://schemas.openxmlformats.org/officeDocument/2006/relationships/footer" Target="/word/footer1.xml" Id="Rb44f922cc9544780" /></Relationships>
</file>