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c290d82cee4c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DIGIHOLD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DIGIHOLD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74bf943d4435f"/>
      <w:footerReference xmlns:r="http://schemas.openxmlformats.org/officeDocument/2006/relationships" w:type="default" r:id="R05ae7ff90b0a46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DIGIHOLD AS   ·   Org.nr 934 342 216   ·   Dortledhaugen 98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DIGIHOLD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74bf943d4435f" /><Relationship Type="http://schemas.openxmlformats.org/officeDocument/2006/relationships/footer" Target="/word/footer1.xml" Id="R05ae7ff90b0a46fe" /></Relationships>
</file>