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a66677c5c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CTL AS</w:t>
      </w:r>
    </w:p>
    <w:sectPr>
      <w:headerReference xmlns:r="http://schemas.openxmlformats.org/officeDocument/2006/relationships" w:type="default" r:id="Rdad2fa13ae6e4cd5"/>
      <w:footerReference xmlns:r="http://schemas.openxmlformats.org/officeDocument/2006/relationships" w:type="default" r:id="R687027347416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CTL AS   ·   Org.nr 933 798 267   ·   Hillerenveien 49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2fa13ae6e4cd5" /><Relationship Type="http://schemas.openxmlformats.org/officeDocument/2006/relationships/footer" Target="/word/footer1.xml" Id="R6870273474164da9" /></Relationships>
</file>