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b38c71b4d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ROLLODENDER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ROLLODENDER AS</w:t>
      </w:r>
    </w:p>
    <w:sectPr>
      <w:headerReference xmlns:r="http://schemas.openxmlformats.org/officeDocument/2006/relationships" w:type="default" r:id="R64fe91b6f90f443d"/>
      <w:footerReference xmlns:r="http://schemas.openxmlformats.org/officeDocument/2006/relationships" w:type="default" r:id="R9960e88c609a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ROLLODENDER AS   ·   Org.nr 933 591 336   ·   Svehaugvegen 45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ROLLODENDER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e91b6f90f443d" /><Relationship Type="http://schemas.openxmlformats.org/officeDocument/2006/relationships/footer" Target="/word/footer1.xml" Id="R9960e88c609a4e47" /></Relationships>
</file>