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86d8a43fa46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SKANSEN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SKANSEN VEKST AS</w:t>
      </w:r>
    </w:p>
    <w:sectPr>
      <w:headerReference xmlns:r="http://schemas.openxmlformats.org/officeDocument/2006/relationships" w:type="default" r:id="R7d35a522b9024db9"/>
      <w:footerReference xmlns:r="http://schemas.openxmlformats.org/officeDocument/2006/relationships" w:type="default" r:id="Rf87f85b43a8b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VEKST AS   ·   Org.nr 933 590 984   ·   c/o Lars Revling, Dragehodesvingen 4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5a522b9024db9" /><Relationship Type="http://schemas.openxmlformats.org/officeDocument/2006/relationships/footer" Target="/word/footer1.xml" Id="Rf87f85b43a8b42a1" /></Relationships>
</file>