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34ff112c3c41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HGJ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HGJ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57fb5943574bc6"/>
      <w:footerReference xmlns:r="http://schemas.openxmlformats.org/officeDocument/2006/relationships" w:type="default" r:id="Rf4d18e4c2c894d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HGJ INVEST AS   ·   Org.nr 933 498 654   ·   Stadionveien 12A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HGJ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57fb5943574bc6" /><Relationship Type="http://schemas.openxmlformats.org/officeDocument/2006/relationships/footer" Target="/word/footer1.xml" Id="Rf4d18e4c2c894d9d" /></Relationships>
</file>