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b252eb766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VOGTH-ERIKSEN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VOGTH-ERIKSEN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42a88f960545eb"/>
      <w:footerReference xmlns:r="http://schemas.openxmlformats.org/officeDocument/2006/relationships" w:type="default" r:id="Rd2e63f116a06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VOGTH-ERIKSEN INVEST AS   ·   Org.nr 933 059 049   ·   Aslakveien 28C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VOGTH-ERIKSEN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2a88f960545eb" /><Relationship Type="http://schemas.openxmlformats.org/officeDocument/2006/relationships/footer" Target="/word/footer1.xml" Id="Rd2e63f116a0649f2" /></Relationships>
</file>