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c15032c64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REBLA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REBLA AS</w:t>
      </w:r>
    </w:p>
    <w:sectPr>
      <w:headerReference xmlns:r="http://schemas.openxmlformats.org/officeDocument/2006/relationships" w:type="default" r:id="Rdb8e9c859f1f4f0c"/>
      <w:footerReference xmlns:r="http://schemas.openxmlformats.org/officeDocument/2006/relationships" w:type="default" r:id="Re2224e0f26f0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e9c859f1f4f0c" /><Relationship Type="http://schemas.openxmlformats.org/officeDocument/2006/relationships/footer" Target="/word/footer1.xml" Id="Re2224e0f26f04faa" /></Relationships>
</file>