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53a5b38e7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53a272f1342d6"/>
      <w:footerReference xmlns:r="http://schemas.openxmlformats.org/officeDocument/2006/relationships" w:type="default" r:id="Re96037236bf1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BILOLINE AS   ·   Org.nr 932 903 571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53a272f1342d6" /><Relationship Type="http://schemas.openxmlformats.org/officeDocument/2006/relationships/footer" Target="/word/footer1.xml" Id="Re96037236bf14bf8" /></Relationships>
</file>