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4c49ed3a8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CAHOMA INVEST AS</w:t>
      </w:r>
    </w:p>
    <w:sectPr>
      <w:headerReference xmlns:r="http://schemas.openxmlformats.org/officeDocument/2006/relationships" w:type="default" r:id="R6568d81f649548a3"/>
      <w:footerReference xmlns:r="http://schemas.openxmlformats.org/officeDocument/2006/relationships" w:type="default" r:id="Rcd8ede516c7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CAHOMA INVEST AS   ·   Org.nr 932 829 444   ·   Utsiktsveien 23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d81f649548a3" /><Relationship Type="http://schemas.openxmlformats.org/officeDocument/2006/relationships/footer" Target="/word/footer1.xml" Id="Rcd8ede516c7e4f12" /></Relationships>
</file>