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567fa44e6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RP3 INVEST AS</w:t>
      </w:r>
    </w:p>
    <w:sectPr>
      <w:headerReference xmlns:r="http://schemas.openxmlformats.org/officeDocument/2006/relationships" w:type="default" r:id="Rf9ec408e519a4763"/>
      <w:footerReference xmlns:r="http://schemas.openxmlformats.org/officeDocument/2006/relationships" w:type="default" r:id="Rd2459eb2ffe5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RP3 INVEST AS   ·   Org.nr 932 738 643   ·   Lillebakken 1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RP3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c408e519a4763" /><Relationship Type="http://schemas.openxmlformats.org/officeDocument/2006/relationships/footer" Target="/word/footer1.xml" Id="Rd2459eb2ffe54f79" /></Relationships>
</file>