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c16a426ec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FSF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FSF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c5d1a537044373"/>
      <w:footerReference xmlns:r="http://schemas.openxmlformats.org/officeDocument/2006/relationships" w:type="default" r:id="R05c4e86aa81a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FSF CAPITAL AS   ·   Org.nr 932 738 376   ·   c/o Fridtjof Semb Fredricsson, Jacob Aalls gate 29C   ·   0364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5d1a537044373" /><Relationship Type="http://schemas.openxmlformats.org/officeDocument/2006/relationships/footer" Target="/word/footer1.xml" Id="R05c4e86aa81a4b08" /></Relationships>
</file>