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93a33bec74b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AS</w:t>
      </w:r>
    </w:p>
    <w:sectPr>
      <w:headerReference xmlns:r="http://schemas.openxmlformats.org/officeDocument/2006/relationships" w:type="default" r:id="R68a03573d289404e"/>
      <w:footerReference xmlns:r="http://schemas.openxmlformats.org/officeDocument/2006/relationships" w:type="default" r:id="R78fa1cb1bfc0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03573d289404e" /><Relationship Type="http://schemas.openxmlformats.org/officeDocument/2006/relationships/footer" Target="/word/footer1.xml" Id="R78fa1cb1bfc04145" /></Relationships>
</file>