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9332dba03948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FALKEBLIKK 2 AS</w:t>
      </w:r>
    </w:p>
    <w:sectPr>
      <w:headerReference xmlns:r="http://schemas.openxmlformats.org/officeDocument/2006/relationships" w:type="default" r:id="R3be278980e764fac"/>
      <w:footerReference xmlns:r="http://schemas.openxmlformats.org/officeDocument/2006/relationships" w:type="default" r:id="R3939fab83add46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FALKEBLIKK 2 AS   ·   Org.nr 932 319 020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FALKEBLIKK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e278980e764fac" /><Relationship Type="http://schemas.openxmlformats.org/officeDocument/2006/relationships/footer" Target="/word/footer1.xml" Id="R3939fab83add46a7" /></Relationships>
</file>