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37e90dc8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MAKAROFF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MAKAROFF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04500d2304653"/>
      <w:footerReference xmlns:r="http://schemas.openxmlformats.org/officeDocument/2006/relationships" w:type="default" r:id="R6caa14921e5c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MAKAROFF AS   ·   Org.nr 931 714 317   ·   Haugerudhagan 129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04500d2304653" /><Relationship Type="http://schemas.openxmlformats.org/officeDocument/2006/relationships/footer" Target="/word/footer1.xml" Id="R6caa14921e5c467b" /></Relationships>
</file>