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57ed73b9a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HIGE2 AS</w:t>
      </w:r>
    </w:p>
    <w:sectPr>
      <w:headerReference xmlns:r="http://schemas.openxmlformats.org/officeDocument/2006/relationships" w:type="default" r:id="R5ad8aa3b82c04b69"/>
      <w:footerReference xmlns:r="http://schemas.openxmlformats.org/officeDocument/2006/relationships" w:type="default" r:id="Ra5943d69c037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8aa3b82c04b69" /><Relationship Type="http://schemas.openxmlformats.org/officeDocument/2006/relationships/footer" Target="/word/footer1.xml" Id="Ra5943d69c03743e5" /></Relationships>
</file>