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b4a906814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HIGE2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HIGE2 AS</w:t>
      </w:r>
    </w:p>
    <w:sectPr>
      <w:headerReference xmlns:r="http://schemas.openxmlformats.org/officeDocument/2006/relationships" w:type="default" r:id="Rbdc3da43756444e9"/>
      <w:footerReference xmlns:r="http://schemas.openxmlformats.org/officeDocument/2006/relationships" w:type="default" r:id="Rc0a1bb619467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HIGE2 AS   ·   Org.nr 931 685 171   ·   c/o Geir Sandal, Romlehaugen 45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HIGE2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3da43756444e9" /><Relationship Type="http://schemas.openxmlformats.org/officeDocument/2006/relationships/footer" Target="/word/footer1.xml" Id="Rc0a1bb6194674702" /></Relationships>
</file>