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b54a8c476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STRAND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STRAND HOLDING AS</w:t>
      </w:r>
    </w:p>
    <w:sectPr>
      <w:headerReference xmlns:r="http://schemas.openxmlformats.org/officeDocument/2006/relationships" w:type="default" r:id="R2cf12cbbdae14cf2"/>
      <w:footerReference xmlns:r="http://schemas.openxmlformats.org/officeDocument/2006/relationships" w:type="default" r:id="R52a90454a670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STRAND HOLDING AS   ·   Org.nr 930 964 301   ·   Bakkaunvegen 10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12cbbdae14cf2" /><Relationship Type="http://schemas.openxmlformats.org/officeDocument/2006/relationships/footer" Target="/word/footer1.xml" Id="R52a90454a6704064" /></Relationships>
</file>