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786f80b05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ADMINCONSULT AS</w:t>
      </w:r>
    </w:p>
    <w:sectPr>
      <w:headerReference xmlns:r="http://schemas.openxmlformats.org/officeDocument/2006/relationships" w:type="default" r:id="Rd5c8aea017fb4a96"/>
      <w:footerReference xmlns:r="http://schemas.openxmlformats.org/officeDocument/2006/relationships" w:type="default" r:id="R1c1fb4826078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8aea017fb4a96" /><Relationship Type="http://schemas.openxmlformats.org/officeDocument/2006/relationships/footer" Target="/word/footer1.xml" Id="R1c1fb48260784ae0" /></Relationships>
</file>