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9aedbbf09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PLATINA REGNSKAP AS.</w:t>
      </w:r>
    </w:p>
    <w:sectPr>
      <w:headerReference xmlns:r="http://schemas.openxmlformats.org/officeDocument/2006/relationships" w:type="default" r:id="R0aa87100e7df4944"/>
      <w:footerReference xmlns:r="http://schemas.openxmlformats.org/officeDocument/2006/relationships" w:type="default" r:id="R7cc2edad11ff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87100e7df4944" /><Relationship Type="http://schemas.openxmlformats.org/officeDocument/2006/relationships/footer" Target="/word/footer1.xml" Id="R7cc2edad11ff48c9" /></Relationships>
</file>