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7ee27394e240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SCHWUNG INVEST AS</w:t>
      </w:r>
    </w:p>
    <w:sectPr>
      <w:headerReference xmlns:r="http://schemas.openxmlformats.org/officeDocument/2006/relationships" w:type="default" r:id="R9ea7eb8f20b54c1c"/>
      <w:footerReference xmlns:r="http://schemas.openxmlformats.org/officeDocument/2006/relationships" w:type="default" r:id="R14d6c611e7fa40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SCHWUNG INVEST AS   ·   Org.nr 930 306 630   ·   Jan Steneruds vei 20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SCHWUNG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a7eb8f20b54c1c" /><Relationship Type="http://schemas.openxmlformats.org/officeDocument/2006/relationships/footer" Target="/word/footer1.xml" Id="R14d6c611e7fa40f5" /></Relationships>
</file>