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2390c16bb94a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SCHWUNG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SCHWUNG INVEST AS</w:t>
      </w:r>
    </w:p>
    <w:sectPr>
      <w:headerReference xmlns:r="http://schemas.openxmlformats.org/officeDocument/2006/relationships" w:type="default" r:id="R5720d6bca74a4f65"/>
      <w:footerReference xmlns:r="http://schemas.openxmlformats.org/officeDocument/2006/relationships" w:type="default" r:id="Rd4e5a0ac12ff4a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SCHWUNG INVEST AS   ·   Org.nr 930 306 630   ·   Jan Steneruds vei 20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SCHWUNG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20d6bca74a4f65" /><Relationship Type="http://schemas.openxmlformats.org/officeDocument/2006/relationships/footer" Target="/word/footer1.xml" Id="Rd4e5a0ac12ff4a2f" /></Relationships>
</file>