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50d08099b46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SCHWUNG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Fetsund,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SCHWUNG INVEST AS</w:t>
      </w:r>
    </w:p>
    <w:sectPr>
      <w:headerReference xmlns:r="http://schemas.openxmlformats.org/officeDocument/2006/relationships" w:type="default" r:id="R0291731fbdf148d5"/>
      <w:footerReference xmlns:r="http://schemas.openxmlformats.org/officeDocument/2006/relationships" w:type="default" r:id="R83077b240844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SCHWUNG INVEST AS   ·   Org.nr 930 306 630   ·   Jan Steneruds vei 20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SCHWUNG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1731fbdf148d5" /><Relationship Type="http://schemas.openxmlformats.org/officeDocument/2006/relationships/footer" Target="/word/footer1.xml" Id="R83077b2408444ada" /></Relationships>
</file>