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e0dc948b5c741d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ELG INVESTERING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Kristiansand S, 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ELG INVESTERING AS</w:t>
      </w:r>
    </w:p>
    <w:sectPr>
      <w:headerReference xmlns:r="http://schemas.openxmlformats.org/officeDocument/2006/relationships" w:type="default" r:id="R960186f4a28a488e"/>
      <w:footerReference xmlns:r="http://schemas.openxmlformats.org/officeDocument/2006/relationships" w:type="default" r:id="R9508de77c41740c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ELG INVESTERING AS   ·   Org.nr 930 075 922   ·   Kirkegata 8   ·   4611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ELG INVESTERING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60186f4a28a488e" /><Relationship Type="http://schemas.openxmlformats.org/officeDocument/2006/relationships/footer" Target="/word/footer1.xml" Id="R9508de77c41740c4" /></Relationships>
</file>