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596e7b0c4845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AKKYNN AS.</w:t>
      </w:r>
    </w:p>
    <w:sectPr>
      <w:headerReference xmlns:r="http://schemas.openxmlformats.org/officeDocument/2006/relationships" w:type="default" r:id="R36b36f1414594516"/>
      <w:footerReference xmlns:r="http://schemas.openxmlformats.org/officeDocument/2006/relationships" w:type="default" r:id="R62eb77bdba1641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b36f1414594516" /><Relationship Type="http://schemas.openxmlformats.org/officeDocument/2006/relationships/footer" Target="/word/footer1.xml" Id="R62eb77bdba164195" /></Relationships>
</file>