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e78469f5f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MAOL AS</w:t>
      </w:r>
    </w:p>
    <w:sectPr>
      <w:headerReference xmlns:r="http://schemas.openxmlformats.org/officeDocument/2006/relationships" w:type="default" r:id="Ra1460ec2d30841ed"/>
      <w:footerReference xmlns:r="http://schemas.openxmlformats.org/officeDocument/2006/relationships" w:type="default" r:id="R3fee1945cfe7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60ec2d30841ed" /><Relationship Type="http://schemas.openxmlformats.org/officeDocument/2006/relationships/footer" Target="/word/footer1.xml" Id="R3fee1945cfe74cfa" /></Relationships>
</file>