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afe6582ff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GUACA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GUACA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c9cc36fb04997"/>
      <w:footerReference xmlns:r="http://schemas.openxmlformats.org/officeDocument/2006/relationships" w:type="default" r:id="R6a77a9b0b0a4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GUACA AS   ·   Org.nr 929 535 766   ·   Tors gate 2B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GUACA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c9cc36fb04997" /><Relationship Type="http://schemas.openxmlformats.org/officeDocument/2006/relationships/footer" Target="/word/footer1.xml" Id="R6a77a9b0b0a441d5" /></Relationships>
</file>