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bd05b5cd24c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CODEFLEX AS</w:t>
      </w:r>
    </w:p>
    <w:sectPr>
      <w:headerReference xmlns:r="http://schemas.openxmlformats.org/officeDocument/2006/relationships" w:type="default" r:id="R4079e0f878b4489b"/>
      <w:footerReference xmlns:r="http://schemas.openxmlformats.org/officeDocument/2006/relationships" w:type="default" r:id="Rd1b3e3d7f03e4c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CODEFLEX AS   ·   Org.nr 929 416 317   ·   Bolsethvegen 9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9e0f878b4489b" /><Relationship Type="http://schemas.openxmlformats.org/officeDocument/2006/relationships/footer" Target="/word/footer1.xml" Id="Rd1b3e3d7f03e4c2e" /></Relationships>
</file>