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d8e33bb56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HENSEL HOLDING AS</w:t>
      </w:r>
    </w:p>
    <w:sectPr>
      <w:headerReference xmlns:r="http://schemas.openxmlformats.org/officeDocument/2006/relationships" w:type="default" r:id="R47489dc9c2324749"/>
      <w:footerReference xmlns:r="http://schemas.openxmlformats.org/officeDocument/2006/relationships" w:type="default" r:id="R9fdab99f1750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HENSEL HOLDING AS   ·   Org.nr 929 401 336   ·   Professor Kohts vei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89dc9c2324749" /><Relationship Type="http://schemas.openxmlformats.org/officeDocument/2006/relationships/footer" Target="/word/footer1.xml" Id="R9fdab99f17504e9c" /></Relationships>
</file>