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385b6812d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HENSEL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HENSEL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b3f2f6e0364f6c"/>
      <w:footerReference xmlns:r="http://schemas.openxmlformats.org/officeDocument/2006/relationships" w:type="default" r:id="Rb9566600d1b1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HENSEL HOLDING AS   ·   Org.nr 929 401 336   ·   Professor Kohts vei 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3f2f6e0364f6c" /><Relationship Type="http://schemas.openxmlformats.org/officeDocument/2006/relationships/footer" Target="/word/footer1.xml" Id="Rb9566600d1b14e7c" /></Relationships>
</file>