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bf5cee4edf41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 KAPITAL AS</w:t>
      </w:r>
    </w:p>
    <w:sectPr>
      <w:headerReference xmlns:r="http://schemas.openxmlformats.org/officeDocument/2006/relationships" w:type="default" r:id="Rfd7c2f3650e54f2d"/>
      <w:footerReference xmlns:r="http://schemas.openxmlformats.org/officeDocument/2006/relationships" w:type="default" r:id="Rf20b8e3b2c21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 KAPITAL AS   ·   Org.nr 929 339 894   ·   Siholmen 34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c2f3650e54f2d" /><Relationship Type="http://schemas.openxmlformats.org/officeDocument/2006/relationships/footer" Target="/word/footer1.xml" Id="Rf20b8e3b2c21436f" /></Relationships>
</file>