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7e79900a7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MEMENTO MORI AS</w:t>
      </w:r>
    </w:p>
    <w:sectPr>
      <w:headerReference xmlns:r="http://schemas.openxmlformats.org/officeDocument/2006/relationships" w:type="default" r:id="Rc8dbe0a9ecf548a2"/>
      <w:footerReference xmlns:r="http://schemas.openxmlformats.org/officeDocument/2006/relationships" w:type="default" r:id="R0bc56a3fa9bd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MEMENTO MORI AS   ·   Org.nr 929 334 264   ·   Øvre Kollen 18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MEMENTO MORI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be0a9ecf548a2" /><Relationship Type="http://schemas.openxmlformats.org/officeDocument/2006/relationships/footer" Target="/word/footer1.xml" Id="R0bc56a3fa9bd4d02" /></Relationships>
</file>