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723d15b55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MEMENTO MORI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MEMENTO MORI AS</w:t>
      </w:r>
    </w:p>
    <w:sectPr>
      <w:headerReference xmlns:r="http://schemas.openxmlformats.org/officeDocument/2006/relationships" w:type="default" r:id="R57bcccfb7da847be"/>
      <w:footerReference xmlns:r="http://schemas.openxmlformats.org/officeDocument/2006/relationships" w:type="default" r:id="R3ed8fa838086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MEMENTO MORI AS   ·   Org.nr 929 334 264   ·   Øvre Kollen 18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MEMENTO MORI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cccfb7da847be" /><Relationship Type="http://schemas.openxmlformats.org/officeDocument/2006/relationships/footer" Target="/word/footer1.xml" Id="R3ed8fa838086490b" /></Relationships>
</file>