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34afb09fb4e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NALPATAD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NALPATAD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d58f694c2e413f"/>
      <w:footerReference xmlns:r="http://schemas.openxmlformats.org/officeDocument/2006/relationships" w:type="default" r:id="R3d038cbc4e5e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58f694c2e413f" /><Relationship Type="http://schemas.openxmlformats.org/officeDocument/2006/relationships/footer" Target="/word/footer1.xml" Id="R3d038cbc4e5e4ad3" /></Relationships>
</file>