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a5bfc808d46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BLYSTAD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BLYSTAD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d5a393f4bc44b9"/>
      <w:footerReference xmlns:r="http://schemas.openxmlformats.org/officeDocument/2006/relationships" w:type="default" r:id="Re7a4b18d626642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GROUP AS   ·   Org.nr 929 162 579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5a393f4bc44b9" /><Relationship Type="http://schemas.openxmlformats.org/officeDocument/2006/relationships/footer" Target="/word/footer1.xml" Id="Re7a4b18d62664264" /></Relationships>
</file>