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d66de8b0f24e7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MAMILLIE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Tranby,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MAMILLIE INVEST AS</w:t>
      </w:r>
    </w:p>
    <w:sectPr>
      <w:headerReference xmlns:r="http://schemas.openxmlformats.org/officeDocument/2006/relationships" w:type="default" r:id="R757790ce3d1f48ca"/>
      <w:footerReference xmlns:r="http://schemas.openxmlformats.org/officeDocument/2006/relationships" w:type="default" r:id="Rf597dbd3e24a42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MAMILLIE INVEST AS   ·   Org.nr 929 155 734   ·   c/o Jorunn Mørk, Røssekleiv 8   ·   3409 TRANBY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MAMILLIE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7790ce3d1f48ca" /><Relationship Type="http://schemas.openxmlformats.org/officeDocument/2006/relationships/footer" Target="/word/footer1.xml" Id="Rf597dbd3e24a4228" /></Relationships>
</file>