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2df5d171b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SHIPS, DIP &amp; PROPERTY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SHIPS, DIP &amp; PROPERTY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b014e125b45da"/>
      <w:footerReference xmlns:r="http://schemas.openxmlformats.org/officeDocument/2006/relationships" w:type="default" r:id="Ree08bd3fafab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SHIPS, DIP &amp; PROPERTY AS   ·   Org.nr 928 689 395   ·   Singasteinveien 7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SHIPS, DIP &amp;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b014e125b45da" /><Relationship Type="http://schemas.openxmlformats.org/officeDocument/2006/relationships/footer" Target="/word/footer1.xml" Id="Ree08bd3fafab421d" /></Relationships>
</file>