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0e0de281e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2d02c1baad4b12"/>
      <w:footerReference xmlns:r="http://schemas.openxmlformats.org/officeDocument/2006/relationships" w:type="default" r:id="R95a0296c0206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B.O INVEST AS   ·   Org.nr 928 658 597   ·   Gyldenløves gate 24B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d02c1baad4b12" /><Relationship Type="http://schemas.openxmlformats.org/officeDocument/2006/relationships/footer" Target="/word/footer1.xml" Id="R95a0296c02064014" /></Relationships>
</file>