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e42682a87a46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RBG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RBG AS</w:t>
      </w:r>
    </w:p>
    <w:sectPr>
      <w:headerReference xmlns:r="http://schemas.openxmlformats.org/officeDocument/2006/relationships" w:type="default" r:id="Rbd1d94c42aaa4a67"/>
      <w:footerReference xmlns:r="http://schemas.openxmlformats.org/officeDocument/2006/relationships" w:type="default" r:id="R444f6f05ec7d45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RBG AS   ·   Org.nr 927 665 999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1d94c42aaa4a67" /><Relationship Type="http://schemas.openxmlformats.org/officeDocument/2006/relationships/footer" Target="/word/footer1.xml" Id="R444f6f05ec7d4592" /></Relationships>
</file>