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4f2c47a5f49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RBG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RBG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db99c8dcc4d4817"/>
      <w:footerReference xmlns:r="http://schemas.openxmlformats.org/officeDocument/2006/relationships" w:type="default" r:id="R7b96d8cfe6994f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RBG AS   ·   Org.nr 927 665 999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b99c8dcc4d4817" /><Relationship Type="http://schemas.openxmlformats.org/officeDocument/2006/relationships/footer" Target="/word/footer1.xml" Id="R7b96d8cfe6994f50" /></Relationships>
</file>