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e415d9527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EIDAGUN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a8cdd4bdfdcf422a"/>
      <w:footerReference xmlns:r="http://schemas.openxmlformats.org/officeDocument/2006/relationships" w:type="default" r:id="R08a3cda175dc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dd4bdfdcf422a" /><Relationship Type="http://schemas.openxmlformats.org/officeDocument/2006/relationships/footer" Target="/word/footer1.xml" Id="R08a3cda175dc4663" /></Relationships>
</file>