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f85f6ae2f44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 AS</w:t>
      </w:r>
    </w:p>
    <w:sectPr>
      <w:headerReference xmlns:r="http://schemas.openxmlformats.org/officeDocument/2006/relationships" w:type="default" r:id="Rc68c2663414949c3"/>
      <w:footerReference xmlns:r="http://schemas.openxmlformats.org/officeDocument/2006/relationships" w:type="default" r:id="Rafc263d4292c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 AS   ·   Org.nr 927 364 557   ·   Karihaugveien 89   ·   1086 OSLO   ·   geir@reviso.no   ·   www.reviso.no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c2663414949c3" /><Relationship Type="http://schemas.openxmlformats.org/officeDocument/2006/relationships/footer" Target="/word/footer1.xml" Id="Rafc263d4292c4608" /></Relationships>
</file>