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3b4d02ad4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SURNADAL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2c3655239f7b4cb1"/>
      <w:footerReference xmlns:r="http://schemas.openxmlformats.org/officeDocument/2006/relationships" w:type="default" r:id="Rb5ca14e8afa3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Svartvassvegen 2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655239f7b4cb1" /><Relationship Type="http://schemas.openxmlformats.org/officeDocument/2006/relationships/footer" Target="/word/footer1.xml" Id="Rb5ca14e8afa342f4" /></Relationships>
</file>