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af8fcad1c442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Loddefjord,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FINO INVEST AS</w:t>
      </w:r>
    </w:p>
    <w:sectPr>
      <w:headerReference xmlns:r="http://schemas.openxmlformats.org/officeDocument/2006/relationships" w:type="default" r:id="R681a73b9c7824521"/>
      <w:footerReference xmlns:r="http://schemas.openxmlformats.org/officeDocument/2006/relationships" w:type="default" r:id="Ra885ba0574ea4d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FINO INVEST AS   ·   Org.nr 927 010 666   ·   c/o Ole-Andreas Grendstadbakk, Brøstanesveien 79B   ·   5178 LODDEFJORD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1a73b9c7824521" /><Relationship Type="http://schemas.openxmlformats.org/officeDocument/2006/relationships/footer" Target="/word/footer1.xml" Id="Ra885ba0574ea4dd7" /></Relationships>
</file>