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55f4da2eb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V.H.V INVEST AS</w:t>
      </w:r>
    </w:p>
    <w:sectPr>
      <w:headerReference xmlns:r="http://schemas.openxmlformats.org/officeDocument/2006/relationships" w:type="default" r:id="R237343e647dd40de"/>
      <w:footerReference xmlns:r="http://schemas.openxmlformats.org/officeDocument/2006/relationships" w:type="default" r:id="R2ac436ca343f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343e647dd40de" /><Relationship Type="http://schemas.openxmlformats.org/officeDocument/2006/relationships/footer" Target="/word/footer1.xml" Id="R2ac436ca343f4b21" /></Relationships>
</file>