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50c85cf8c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DEALBREAKER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DEALBREAKER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0f5ceb001440f"/>
      <w:footerReference xmlns:r="http://schemas.openxmlformats.org/officeDocument/2006/relationships" w:type="default" r:id="Rd8ae903ed1f7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DEALBREAKER INVEST AS   ·   Org.nr 926 524 178   ·   Bueråsen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DEALBREAKER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0f5ceb001440f" /><Relationship Type="http://schemas.openxmlformats.org/officeDocument/2006/relationships/footer" Target="/word/footer1.xml" Id="Rd8ae903ed1f741db" /></Relationships>
</file>