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5817e1751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JAHOLMEN AS</w:t>
      </w:r>
    </w:p>
    <w:sectPr>
      <w:headerReference xmlns:r="http://schemas.openxmlformats.org/officeDocument/2006/relationships" w:type="default" r:id="R5184255debc543f4"/>
      <w:footerReference xmlns:r="http://schemas.openxmlformats.org/officeDocument/2006/relationships" w:type="default" r:id="R14fb9d75839d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JAHOLMEN AS   ·   Org.nr 926 460 102   ·   Bjerregaards gate 24C   ·   0172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4255debc543f4" /><Relationship Type="http://schemas.openxmlformats.org/officeDocument/2006/relationships/footer" Target="/word/footer1.xml" Id="R14fb9d75839d4e9f" /></Relationships>
</file>