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099a60dc6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JAHOLMEN AS</w:t>
      </w:r>
    </w:p>
    <w:sectPr>
      <w:headerReference xmlns:r="http://schemas.openxmlformats.org/officeDocument/2006/relationships" w:type="default" r:id="R6f6381ae516d42ed"/>
      <w:footerReference xmlns:r="http://schemas.openxmlformats.org/officeDocument/2006/relationships" w:type="default" r:id="R25f10fd9e918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381ae516d42ed" /><Relationship Type="http://schemas.openxmlformats.org/officeDocument/2006/relationships/footer" Target="/word/footer1.xml" Id="R25f10fd9e9184464" /></Relationships>
</file>