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b21e4daa6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LANAAS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LANAAS INVEST AS</w:t>
      </w:r>
    </w:p>
    <w:sectPr>
      <w:headerReference xmlns:r="http://schemas.openxmlformats.org/officeDocument/2006/relationships" w:type="default" r:id="R52f9cc7338b143d3"/>
      <w:footerReference xmlns:r="http://schemas.openxmlformats.org/officeDocument/2006/relationships" w:type="default" r:id="R9b0faa3c5cee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LANAAS INVEST AS   ·   Org.nr 926 324 306   ·   c/o Lars Andreas Aas, Løvika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9cc7338b143d3" /><Relationship Type="http://schemas.openxmlformats.org/officeDocument/2006/relationships/footer" Target="/word/footer1.xml" Id="R9b0faa3c5cee4ba0" /></Relationships>
</file>